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AC" w:rsidRPr="00824706" w:rsidRDefault="003956AC" w:rsidP="003956AC">
      <w:pPr>
        <w:pStyle w:val="Nessunaspaziatura"/>
        <w:jc w:val="center"/>
        <w:rPr>
          <w:rFonts w:cstheme="minorHAnsi"/>
          <w:sz w:val="24"/>
          <w:szCs w:val="24"/>
        </w:rPr>
      </w:pPr>
      <w:r w:rsidRPr="00824706">
        <w:rPr>
          <w:rFonts w:cstheme="minorHAnsi"/>
          <w:b/>
          <w:i/>
          <w:sz w:val="24"/>
          <w:szCs w:val="24"/>
        </w:rPr>
        <w:t>ISTITUTO TECNICO COMMERCIALE E PER GEOMETRI</w:t>
      </w:r>
    </w:p>
    <w:p w:rsidR="003956AC" w:rsidRPr="00824706" w:rsidRDefault="003956AC" w:rsidP="003956AC">
      <w:pPr>
        <w:pStyle w:val="Nessunaspaziatura"/>
        <w:jc w:val="center"/>
        <w:rPr>
          <w:rFonts w:cstheme="minorHAnsi"/>
          <w:sz w:val="24"/>
          <w:szCs w:val="24"/>
        </w:rPr>
      </w:pPr>
      <w:r w:rsidRPr="00824706">
        <w:rPr>
          <w:rFonts w:cstheme="minorHAnsi"/>
          <w:b/>
          <w:i/>
          <w:sz w:val="24"/>
          <w:szCs w:val="24"/>
        </w:rPr>
        <w:t>“ENRICO FERMI”</w:t>
      </w:r>
    </w:p>
    <w:p w:rsidR="0014694E" w:rsidRDefault="003F4B22"/>
    <w:p w:rsidR="003956AC" w:rsidRPr="00C45F68" w:rsidRDefault="003956AC" w:rsidP="00C45F68">
      <w:pPr>
        <w:jc w:val="center"/>
        <w:rPr>
          <w:rFonts w:cstheme="minorHAnsi"/>
          <w:b/>
          <w:sz w:val="24"/>
          <w:szCs w:val="24"/>
        </w:rPr>
      </w:pPr>
      <w:r w:rsidRPr="00C45F68">
        <w:rPr>
          <w:rFonts w:cstheme="minorHAnsi"/>
          <w:b/>
          <w:sz w:val="24"/>
          <w:szCs w:val="24"/>
        </w:rPr>
        <w:t xml:space="preserve">SCHEDA PRESENTAZIONE PROGETTI PTOF 2022/2025 – Revisione </w:t>
      </w:r>
      <w:proofErr w:type="spellStart"/>
      <w:r w:rsidRPr="00C45F68">
        <w:rPr>
          <w:rFonts w:cstheme="minorHAnsi"/>
          <w:b/>
          <w:sz w:val="24"/>
          <w:szCs w:val="24"/>
        </w:rPr>
        <w:t>a.s.</w:t>
      </w:r>
      <w:proofErr w:type="spellEnd"/>
      <w:r w:rsidRPr="00C45F68">
        <w:rPr>
          <w:rFonts w:cstheme="minorHAnsi"/>
          <w:b/>
          <w:sz w:val="24"/>
          <w:szCs w:val="24"/>
        </w:rPr>
        <w:t xml:space="preserve"> 2022/23</w:t>
      </w:r>
    </w:p>
    <w:p w:rsidR="00C45F68" w:rsidRDefault="00C45F68" w:rsidP="003956AC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45F68" w:rsidRPr="00C45F68" w:rsidTr="00C45F68">
        <w:tc>
          <w:tcPr>
            <w:tcW w:w="9778" w:type="dxa"/>
          </w:tcPr>
          <w:p w:rsidR="00C45F68" w:rsidRPr="00C45F68" w:rsidRDefault="00C45F68" w:rsidP="00C45F6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Denominazione progetto</w:t>
            </w:r>
          </w:p>
        </w:tc>
      </w:tr>
      <w:tr w:rsidR="00DF647A" w:rsidRPr="00C45F68" w:rsidTr="00C45F68">
        <w:tc>
          <w:tcPr>
            <w:tcW w:w="9778" w:type="dxa"/>
          </w:tcPr>
          <w:p w:rsidR="00DF647A" w:rsidRPr="00C45F68" w:rsidRDefault="00DF647A" w:rsidP="00C45F6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Dipartimento</w:t>
            </w:r>
          </w:p>
        </w:tc>
      </w:tr>
      <w:tr w:rsidR="00DF647A" w:rsidRPr="00C45F68" w:rsidTr="00C45F68">
        <w:tc>
          <w:tcPr>
            <w:tcW w:w="9778" w:type="dxa"/>
          </w:tcPr>
          <w:p w:rsidR="00DF647A" w:rsidRPr="00C45F68" w:rsidRDefault="00DF647A" w:rsidP="00C45F6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Responsabile del progetto</w:t>
            </w:r>
          </w:p>
        </w:tc>
      </w:tr>
    </w:tbl>
    <w:p w:rsidR="000450B9" w:rsidRPr="00C45F68" w:rsidRDefault="000450B9" w:rsidP="003956AC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56AC" w:rsidRPr="00C45F68" w:rsidTr="00122598">
        <w:tc>
          <w:tcPr>
            <w:tcW w:w="9778" w:type="dxa"/>
          </w:tcPr>
          <w:p w:rsidR="003956AC" w:rsidRPr="00C45F68" w:rsidRDefault="003956AC" w:rsidP="00C45F6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Periodo di realizzazione </w:t>
            </w:r>
          </w:p>
        </w:tc>
      </w:tr>
      <w:tr w:rsidR="003956AC" w:rsidRPr="00C45F68" w:rsidTr="00122598">
        <w:tc>
          <w:tcPr>
            <w:tcW w:w="9778" w:type="dxa"/>
          </w:tcPr>
          <w:p w:rsidR="003956AC" w:rsidRPr="00C45F68" w:rsidRDefault="003956AC" w:rsidP="00C45F6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Monte ore</w:t>
            </w:r>
          </w:p>
        </w:tc>
      </w:tr>
      <w:tr w:rsidR="00DF647A" w:rsidRPr="00C45F68" w:rsidTr="00122598">
        <w:tc>
          <w:tcPr>
            <w:tcW w:w="9778" w:type="dxa"/>
          </w:tcPr>
          <w:p w:rsidR="00DF647A" w:rsidRPr="00C45F68" w:rsidRDefault="00DF647A" w:rsidP="00C45F68">
            <w:pPr>
              <w:widowControl w:val="0"/>
              <w:tabs>
                <w:tab w:val="left" w:pos="820"/>
                <w:tab w:val="left" w:pos="6000"/>
                <w:tab w:val="left" w:pos="7780"/>
              </w:tabs>
              <w:suppressAutoHyphens/>
              <w:spacing w:after="0" w:line="240" w:lineRule="auto"/>
              <w:ind w:right="-20"/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</w:pP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Un</w:t>
            </w:r>
            <w:r w:rsidRPr="00C45F68">
              <w:rPr>
                <w:rFonts w:eastAsia="Times New Roman" w:cstheme="minorHAnsi"/>
                <w:b/>
                <w:spacing w:val="-3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Times New Roman" w:cstheme="minorHAnsi"/>
                <w:b/>
                <w:spacing w:val="1"/>
                <w:kern w:val="1"/>
                <w:sz w:val="24"/>
                <w:szCs w:val="24"/>
                <w:lang w:eastAsia="it-IT"/>
              </w:rPr>
              <w:t>pro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g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etto</w:t>
            </w:r>
            <w:r w:rsidRPr="00C45F68">
              <w:rPr>
                <w:rFonts w:eastAsia="Times New Roman" w:cstheme="minorHAnsi"/>
                <w:b/>
                <w:spacing w:val="45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a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n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al</w:t>
            </w:r>
            <w:r w:rsidRPr="00C45F68">
              <w:rPr>
                <w:rFonts w:eastAsia="Times New Roman" w:cstheme="minorHAnsi"/>
                <w:b/>
                <w:spacing w:val="1"/>
                <w:kern w:val="1"/>
                <w:sz w:val="24"/>
                <w:szCs w:val="24"/>
                <w:lang w:eastAsia="it-IT"/>
              </w:rPr>
              <w:t>o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g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o</w:t>
            </w:r>
            <w:r w:rsidRPr="00C45F68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SimSun" w:cstheme="minorHAnsi"/>
                <w:b/>
                <w:kern w:val="1"/>
                <w:sz w:val="24"/>
                <w:szCs w:val="24"/>
                <w:lang w:eastAsia="it-IT"/>
              </w:rPr>
              <w:t xml:space="preserve">è 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s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tato</w:t>
            </w:r>
            <w:r w:rsidRPr="00C45F68">
              <w:rPr>
                <w:rFonts w:eastAsia="Times New Roman" w:cstheme="minorHAnsi"/>
                <w:b/>
                <w:spacing w:val="-2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Times New Roman" w:cstheme="minorHAnsi"/>
                <w:b/>
                <w:spacing w:val="1"/>
                <w:kern w:val="1"/>
                <w:sz w:val="24"/>
                <w:szCs w:val="24"/>
                <w:lang w:eastAsia="it-IT"/>
              </w:rPr>
              <w:t>propo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s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to</w:t>
            </w:r>
            <w:r w:rsidRPr="00C45F68">
              <w:rPr>
                <w:rFonts w:eastAsia="Times New Roman" w:cstheme="minorHAnsi"/>
                <w:b/>
                <w:spacing w:val="-5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 xml:space="preserve">lo 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s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c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o</w:t>
            </w:r>
            <w:r w:rsidRPr="00C45F68">
              <w:rPr>
                <w:rFonts w:eastAsia="Times New Roman" w:cstheme="minorHAnsi"/>
                <w:b/>
                <w:spacing w:val="1"/>
                <w:kern w:val="1"/>
                <w:sz w:val="24"/>
                <w:szCs w:val="24"/>
                <w:lang w:eastAsia="it-IT"/>
              </w:rPr>
              <w:t>r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s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o</w:t>
            </w:r>
            <w:r w:rsidRPr="00C45F68">
              <w:rPr>
                <w:rFonts w:eastAsia="Times New Roman" w:cstheme="minorHAnsi"/>
                <w:b/>
                <w:spacing w:val="-3"/>
                <w:kern w:val="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a</w:t>
            </w:r>
            <w:r w:rsidRPr="00C45F68">
              <w:rPr>
                <w:rFonts w:eastAsia="SimSun" w:cstheme="minorHAnsi"/>
                <w:b/>
                <w:spacing w:val="1"/>
                <w:kern w:val="1"/>
                <w:sz w:val="24"/>
                <w:szCs w:val="24"/>
                <w:lang w:eastAsia="it-IT"/>
              </w:rPr>
              <w:t>.</w:t>
            </w:r>
            <w:r w:rsidRPr="00C45F68">
              <w:rPr>
                <w:rFonts w:eastAsia="Times New Roman" w:cstheme="minorHAnsi"/>
                <w:b/>
                <w:spacing w:val="-1"/>
                <w:kern w:val="1"/>
                <w:sz w:val="24"/>
                <w:szCs w:val="24"/>
                <w:lang w:eastAsia="it-IT"/>
              </w:rPr>
              <w:t>s</w:t>
            </w:r>
            <w:r w:rsidRPr="00C45F68">
              <w:rPr>
                <w:rFonts w:eastAsia="SimSun" w:cstheme="minorHAnsi"/>
                <w:b/>
                <w:kern w:val="1"/>
                <w:sz w:val="24"/>
                <w:szCs w:val="24"/>
                <w:lang w:eastAsia="it-IT"/>
              </w:rPr>
              <w:t>.</w:t>
            </w:r>
            <w:proofErr w:type="spellEnd"/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: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ab/>
            </w:r>
            <w:r w:rsidRPr="00C45F68">
              <w:rPr>
                <w:rFonts w:eastAsia="SimSun" w:cstheme="minorHAnsi"/>
                <w:b/>
                <w:kern w:val="1"/>
                <w:sz w:val="24"/>
                <w:szCs w:val="24"/>
                <w:lang w:eastAsia="it-IT"/>
              </w:rPr>
              <w:t>□</w:t>
            </w:r>
            <w:r w:rsidRPr="00C45F68">
              <w:rPr>
                <w:rFonts w:eastAsia="Times New Roman" w:cstheme="minorHAnsi"/>
                <w:b/>
                <w:spacing w:val="60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Times New Roman" w:cstheme="minorHAnsi"/>
                <w:b/>
                <w:spacing w:val="3"/>
                <w:kern w:val="1"/>
                <w:sz w:val="24"/>
                <w:szCs w:val="24"/>
                <w:lang w:eastAsia="it-IT"/>
              </w:rPr>
              <w:t>S</w:t>
            </w:r>
            <w:r w:rsidRPr="00C45F68">
              <w:rPr>
                <w:rFonts w:eastAsia="SimSun" w:cstheme="minorHAnsi"/>
                <w:b/>
                <w:kern w:val="1"/>
                <w:sz w:val="24"/>
                <w:szCs w:val="24"/>
                <w:lang w:eastAsia="it-IT"/>
              </w:rPr>
              <w:t>Ì</w:t>
            </w:r>
            <w:r w:rsidRPr="00C45F68">
              <w:rPr>
                <w:rFonts w:eastAsia="SimSun" w:cstheme="minorHAnsi"/>
                <w:b/>
                <w:kern w:val="1"/>
                <w:sz w:val="24"/>
                <w:szCs w:val="24"/>
                <w:lang w:eastAsia="it-IT"/>
              </w:rPr>
              <w:tab/>
              <w:t>□</w:t>
            </w:r>
            <w:r w:rsidRPr="00C45F68">
              <w:rPr>
                <w:rFonts w:eastAsia="Times New Roman" w:cstheme="minorHAnsi"/>
                <w:b/>
                <w:spacing w:val="58"/>
                <w:kern w:val="1"/>
                <w:sz w:val="24"/>
                <w:szCs w:val="24"/>
                <w:lang w:eastAsia="it-IT"/>
              </w:rPr>
              <w:t xml:space="preserve"> </w:t>
            </w:r>
            <w:r w:rsidRPr="00C45F68">
              <w:rPr>
                <w:rFonts w:eastAsia="Times New Roman" w:cstheme="minorHAnsi"/>
                <w:b/>
                <w:kern w:val="1"/>
                <w:sz w:val="24"/>
                <w:szCs w:val="24"/>
                <w:lang w:eastAsia="it-IT"/>
              </w:rPr>
              <w:t>NO</w:t>
            </w: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:rsidR="000450B9" w:rsidRPr="00C45F68" w:rsidRDefault="000450B9" w:rsidP="003956AC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F647A" w:rsidRPr="00C45F68" w:rsidTr="00DF647A">
        <w:tc>
          <w:tcPr>
            <w:tcW w:w="9778" w:type="dxa"/>
          </w:tcPr>
          <w:p w:rsidR="00DF647A" w:rsidRDefault="00DF647A" w:rsidP="00122598">
            <w:pPr>
              <w:keepNext/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  <w:r w:rsidRPr="00C45F68">
              <w:rPr>
                <w:rFonts w:cstheme="minorHAnsi"/>
                <w:b/>
                <w:sz w:val="24"/>
                <w:szCs w:val="24"/>
              </w:rPr>
              <w:t>Descrizione sintetica dell’attività</w:t>
            </w:r>
          </w:p>
          <w:p w:rsidR="00C45F68" w:rsidRDefault="00C45F68" w:rsidP="00122598">
            <w:pPr>
              <w:keepNext/>
              <w:spacing w:after="0" w:line="240" w:lineRule="auto"/>
              <w:outlineLvl w:val="1"/>
              <w:rPr>
                <w:rFonts w:cstheme="minorHAnsi"/>
                <w:b/>
                <w:sz w:val="24"/>
                <w:szCs w:val="24"/>
              </w:rPr>
            </w:pPr>
          </w:p>
          <w:p w:rsidR="00C45F68" w:rsidRPr="00C45F68" w:rsidRDefault="00C45F68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DF647A" w:rsidRPr="00C45F68" w:rsidTr="00DF647A">
        <w:tc>
          <w:tcPr>
            <w:tcW w:w="9778" w:type="dxa"/>
          </w:tcPr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Finalità del progetto</w:t>
            </w: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DF647A" w:rsidRPr="00C45F68" w:rsidTr="00DF647A">
        <w:tc>
          <w:tcPr>
            <w:tcW w:w="9778" w:type="dxa"/>
          </w:tcPr>
          <w:p w:rsidR="00DF647A" w:rsidRPr="00C45F68" w:rsidRDefault="00DF647A" w:rsidP="00C45F6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Obiettivi didattici</w:t>
            </w: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DF647A" w:rsidRPr="00C45F68" w:rsidTr="00DF647A">
        <w:tc>
          <w:tcPr>
            <w:tcW w:w="9778" w:type="dxa"/>
          </w:tcPr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Competenze</w:t>
            </w: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F647A" w:rsidRPr="00C45F68" w:rsidTr="00DF647A">
        <w:tc>
          <w:tcPr>
            <w:tcW w:w="9778" w:type="dxa"/>
          </w:tcPr>
          <w:p w:rsidR="00DF647A" w:rsidRDefault="00DF647A" w:rsidP="00C45F68">
            <w:pPr>
              <w:widowControl w:val="0"/>
              <w:suppressAutoHyphens/>
              <w:spacing w:after="0" w:line="240" w:lineRule="auto"/>
              <w:ind w:right="-2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DF647A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lang w:eastAsia="it-IT"/>
              </w:rPr>
              <w:t>DI</w:t>
            </w:r>
            <w:r w:rsidRPr="00DF647A">
              <w:rPr>
                <w:rFonts w:eastAsia="Times New Roman" w:cstheme="minorHAnsi"/>
                <w:b/>
                <w:bCs/>
                <w:spacing w:val="1"/>
                <w:kern w:val="1"/>
                <w:sz w:val="24"/>
                <w:szCs w:val="24"/>
                <w:lang w:eastAsia="it-IT"/>
              </w:rPr>
              <w:t>S</w:t>
            </w:r>
            <w:r w:rsidRPr="00DF647A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lang w:eastAsia="it-IT"/>
              </w:rPr>
              <w:t>CI</w:t>
            </w:r>
            <w:r w:rsidRPr="00DF647A">
              <w:rPr>
                <w:rFonts w:eastAsia="Times New Roman" w:cstheme="minorHAnsi"/>
                <w:b/>
                <w:bCs/>
                <w:spacing w:val="-3"/>
                <w:kern w:val="1"/>
                <w:sz w:val="24"/>
                <w:szCs w:val="24"/>
                <w:lang w:eastAsia="it-IT"/>
              </w:rPr>
              <w:t>P</w:t>
            </w:r>
            <w:r w:rsidRPr="00DF647A">
              <w:rPr>
                <w:rFonts w:eastAsia="Times New Roman" w:cstheme="minorHAnsi"/>
                <w:b/>
                <w:bCs/>
                <w:spacing w:val="1"/>
                <w:kern w:val="1"/>
                <w:sz w:val="24"/>
                <w:szCs w:val="24"/>
                <w:lang w:eastAsia="it-IT"/>
              </w:rPr>
              <w:t>L</w:t>
            </w:r>
            <w:r w:rsidRPr="00DF647A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lang w:eastAsia="it-IT"/>
              </w:rPr>
              <w:t>INE</w:t>
            </w:r>
            <w:r w:rsidRPr="00DF647A">
              <w:rPr>
                <w:rFonts w:eastAsia="Times New Roman" w:cstheme="minorHAnsi"/>
                <w:b/>
                <w:bCs/>
                <w:spacing w:val="-14"/>
                <w:kern w:val="1"/>
                <w:sz w:val="24"/>
                <w:szCs w:val="24"/>
                <w:lang w:eastAsia="it-IT"/>
              </w:rPr>
              <w:t xml:space="preserve"> </w:t>
            </w:r>
            <w:r w:rsidRPr="00DF647A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lang w:eastAsia="it-IT"/>
              </w:rPr>
              <w:t>C</w:t>
            </w:r>
            <w:r w:rsidRPr="00DF647A">
              <w:rPr>
                <w:rFonts w:eastAsia="Times New Roman" w:cstheme="minorHAnsi"/>
                <w:b/>
                <w:bCs/>
                <w:spacing w:val="1"/>
                <w:kern w:val="1"/>
                <w:sz w:val="24"/>
                <w:szCs w:val="24"/>
                <w:lang w:eastAsia="it-IT"/>
              </w:rPr>
              <w:t>O</w:t>
            </w:r>
            <w:r w:rsidRPr="00DF647A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lang w:eastAsia="it-IT"/>
              </w:rPr>
              <w:t>INV</w:t>
            </w:r>
            <w:r w:rsidRPr="00DF647A">
              <w:rPr>
                <w:rFonts w:eastAsia="Times New Roman" w:cstheme="minorHAnsi"/>
                <w:b/>
                <w:bCs/>
                <w:spacing w:val="3"/>
                <w:kern w:val="1"/>
                <w:sz w:val="24"/>
                <w:szCs w:val="24"/>
                <w:lang w:eastAsia="it-IT"/>
              </w:rPr>
              <w:t>O</w:t>
            </w:r>
            <w:r w:rsidRPr="00DF647A">
              <w:rPr>
                <w:rFonts w:eastAsia="Times New Roman" w:cstheme="minorHAnsi"/>
                <w:b/>
                <w:bCs/>
                <w:spacing w:val="1"/>
                <w:kern w:val="1"/>
                <w:sz w:val="24"/>
                <w:szCs w:val="24"/>
                <w:lang w:eastAsia="it-IT"/>
              </w:rPr>
              <w:t>LT</w:t>
            </w:r>
            <w:r w:rsidRPr="00DF647A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lang w:eastAsia="it-IT"/>
              </w:rPr>
              <w:t>E</w:t>
            </w:r>
            <w:r w:rsidRPr="00DF647A">
              <w:rPr>
                <w:rFonts w:eastAsia="Times New Roman" w:cstheme="minorHAnsi"/>
                <w:b/>
                <w:bCs/>
                <w:spacing w:val="-14"/>
                <w:kern w:val="1"/>
                <w:sz w:val="24"/>
                <w:szCs w:val="24"/>
                <w:lang w:eastAsia="it-IT"/>
              </w:rPr>
              <w:t xml:space="preserve"> </w:t>
            </w:r>
            <w:r w:rsidRPr="00DF647A">
              <w:rPr>
                <w:rFonts w:eastAsia="Times New Roman" w:cstheme="minorHAnsi"/>
                <w:spacing w:val="1"/>
                <w:kern w:val="1"/>
                <w:sz w:val="24"/>
                <w:szCs w:val="24"/>
                <w:lang w:eastAsia="it-IT"/>
              </w:rPr>
              <w:t>(o</w:t>
            </w:r>
            <w:r w:rsidRPr="00DF647A">
              <w:rPr>
                <w:rFonts w:eastAsia="Times New Roman" w:cstheme="minorHAnsi"/>
                <w:spacing w:val="-1"/>
                <w:kern w:val="1"/>
                <w:sz w:val="24"/>
                <w:szCs w:val="24"/>
                <w:lang w:eastAsia="it-IT"/>
              </w:rPr>
              <w:t>v</w:t>
            </w:r>
            <w:r w:rsidRPr="00DF647A">
              <w:rPr>
                <w:rFonts w:eastAsia="Times New Roman" w:cstheme="minorHAnsi"/>
                <w:kern w:val="1"/>
                <w:sz w:val="24"/>
                <w:szCs w:val="24"/>
                <w:lang w:eastAsia="it-IT"/>
              </w:rPr>
              <w:t>e</w:t>
            </w:r>
            <w:r w:rsidRPr="00DF647A">
              <w:rPr>
                <w:rFonts w:eastAsia="Times New Roman" w:cstheme="minorHAnsi"/>
                <w:spacing w:val="-3"/>
                <w:kern w:val="1"/>
                <w:sz w:val="24"/>
                <w:szCs w:val="24"/>
                <w:lang w:eastAsia="it-IT"/>
              </w:rPr>
              <w:t xml:space="preserve"> </w:t>
            </w:r>
            <w:r w:rsidRPr="00DF647A">
              <w:rPr>
                <w:rFonts w:eastAsia="Times New Roman" w:cstheme="minorHAnsi"/>
                <w:spacing w:val="-1"/>
                <w:kern w:val="1"/>
                <w:sz w:val="24"/>
                <w:szCs w:val="24"/>
                <w:lang w:eastAsia="it-IT"/>
              </w:rPr>
              <w:t>p</w:t>
            </w:r>
            <w:r w:rsidRPr="00DF647A">
              <w:rPr>
                <w:rFonts w:eastAsia="Times New Roman" w:cstheme="minorHAnsi"/>
                <w:spacing w:val="1"/>
                <w:kern w:val="1"/>
                <w:sz w:val="24"/>
                <w:szCs w:val="24"/>
                <w:lang w:eastAsia="it-IT"/>
              </w:rPr>
              <w:t>r</w:t>
            </w:r>
            <w:r w:rsidRPr="00DF647A">
              <w:rPr>
                <w:rFonts w:eastAsia="Times New Roman" w:cstheme="minorHAnsi"/>
                <w:kern w:val="1"/>
                <w:sz w:val="24"/>
                <w:szCs w:val="24"/>
                <w:lang w:eastAsia="it-IT"/>
              </w:rPr>
              <w:t>e</w:t>
            </w:r>
            <w:r w:rsidRPr="00DF647A">
              <w:rPr>
                <w:rFonts w:eastAsia="Times New Roman" w:cstheme="minorHAnsi"/>
                <w:spacing w:val="-1"/>
                <w:kern w:val="1"/>
                <w:sz w:val="24"/>
                <w:szCs w:val="24"/>
                <w:lang w:eastAsia="it-IT"/>
              </w:rPr>
              <w:t>v</w:t>
            </w:r>
            <w:r w:rsidRPr="00DF647A">
              <w:rPr>
                <w:rFonts w:eastAsia="Times New Roman" w:cstheme="minorHAnsi"/>
                <w:kern w:val="1"/>
                <w:sz w:val="24"/>
                <w:szCs w:val="24"/>
                <w:lang w:eastAsia="it-IT"/>
              </w:rPr>
              <w:t>i</w:t>
            </w:r>
            <w:r w:rsidRPr="00DF647A">
              <w:rPr>
                <w:rFonts w:eastAsia="Times New Roman" w:cstheme="minorHAnsi"/>
                <w:spacing w:val="-1"/>
                <w:kern w:val="1"/>
                <w:sz w:val="24"/>
                <w:szCs w:val="24"/>
                <w:lang w:eastAsia="it-IT"/>
              </w:rPr>
              <w:t>s</w:t>
            </w:r>
            <w:r w:rsidRPr="00DF647A">
              <w:rPr>
                <w:rFonts w:eastAsia="Times New Roman" w:cstheme="minorHAnsi"/>
                <w:kern w:val="1"/>
                <w:sz w:val="24"/>
                <w:szCs w:val="24"/>
                <w:lang w:eastAsia="it-IT"/>
              </w:rPr>
              <w:t>te</w:t>
            </w:r>
            <w:r w:rsidRPr="00DF647A">
              <w:rPr>
                <w:rFonts w:eastAsia="Times New Roman" w:cstheme="minorHAnsi"/>
                <w:spacing w:val="-1"/>
                <w:kern w:val="1"/>
                <w:sz w:val="24"/>
                <w:szCs w:val="24"/>
                <w:lang w:eastAsia="it-IT"/>
              </w:rPr>
              <w:t>)</w:t>
            </w:r>
            <w:r w:rsidRPr="00DF647A">
              <w:rPr>
                <w:rFonts w:eastAsia="Times New Roman" w:cstheme="minorHAnsi"/>
                <w:kern w:val="1"/>
                <w:sz w:val="24"/>
                <w:szCs w:val="24"/>
                <w:lang w:eastAsia="it-IT"/>
              </w:rPr>
              <w:t>:</w:t>
            </w:r>
            <w:r w:rsidR="00C45F68"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</w:p>
          <w:p w:rsidR="000450B9" w:rsidRPr="00C45F68" w:rsidRDefault="000450B9" w:rsidP="00C45F68">
            <w:pPr>
              <w:widowControl w:val="0"/>
              <w:suppressAutoHyphens/>
              <w:spacing w:after="0" w:line="240" w:lineRule="auto"/>
              <w:ind w:right="-20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8724ED" w:rsidRPr="00C45F68" w:rsidTr="00DF647A">
        <w:tc>
          <w:tcPr>
            <w:tcW w:w="9778" w:type="dxa"/>
          </w:tcPr>
          <w:p w:rsidR="008724ED" w:rsidRDefault="008724ED" w:rsidP="00C45F6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kern w:val="1"/>
                <w:sz w:val="24"/>
                <w:szCs w:val="24"/>
                <w:u w:val="thick"/>
                <w:lang w:eastAsia="it-IT"/>
              </w:rPr>
            </w:pPr>
            <w:r w:rsidRPr="00C45F68">
              <w:rPr>
                <w:rFonts w:cstheme="minorHAnsi"/>
                <w:b/>
                <w:bCs/>
                <w:sz w:val="24"/>
                <w:szCs w:val="24"/>
              </w:rPr>
              <w:t xml:space="preserve">Docenti impegnati </w:t>
            </w:r>
            <w:r w:rsidRPr="00C45F68">
              <w:rPr>
                <w:rFonts w:cstheme="minorHAnsi"/>
                <w:sz w:val="24"/>
                <w:szCs w:val="24"/>
              </w:rPr>
              <w:t>(</w:t>
            </w:r>
            <w:r w:rsidRPr="00C45F68">
              <w:rPr>
                <w:rFonts w:cstheme="minorHAnsi"/>
                <w:i/>
                <w:iCs/>
                <w:sz w:val="24"/>
                <w:szCs w:val="24"/>
              </w:rPr>
              <w:t>numero dei docenti impegnati e loro nome, compreso il referente</w:t>
            </w:r>
            <w:r w:rsidRPr="00C45F68">
              <w:rPr>
                <w:rFonts w:cstheme="minorHAnsi"/>
                <w:sz w:val="24"/>
                <w:szCs w:val="24"/>
              </w:rPr>
              <w:t>)</w:t>
            </w:r>
            <w:r w:rsidR="00C45F68" w:rsidRPr="00C45F68">
              <w:rPr>
                <w:rFonts w:eastAsia="Times New Roman" w:cstheme="minorHAnsi"/>
                <w:b/>
                <w:bCs/>
                <w:kern w:val="1"/>
                <w:sz w:val="24"/>
                <w:szCs w:val="24"/>
                <w:u w:val="thick"/>
                <w:lang w:eastAsia="it-IT"/>
              </w:rPr>
              <w:t xml:space="preserve"> </w:t>
            </w:r>
          </w:p>
          <w:p w:rsidR="000450B9" w:rsidRPr="00C45F68" w:rsidRDefault="000450B9" w:rsidP="00C45F68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kern w:val="1"/>
                <w:sz w:val="24"/>
                <w:szCs w:val="24"/>
                <w:u w:val="thick"/>
                <w:lang w:eastAsia="it-IT"/>
              </w:rPr>
            </w:pPr>
          </w:p>
        </w:tc>
      </w:tr>
    </w:tbl>
    <w:p w:rsidR="00DF647A" w:rsidRDefault="00DF647A" w:rsidP="003956AC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</w:p>
    <w:p w:rsidR="000450B9" w:rsidRPr="00C45F68" w:rsidRDefault="000450B9" w:rsidP="003956AC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F647A" w:rsidRPr="00C45F68" w:rsidTr="00C45F68">
        <w:tc>
          <w:tcPr>
            <w:tcW w:w="9778" w:type="dxa"/>
          </w:tcPr>
          <w:p w:rsidR="00DF647A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Destinatari </w:t>
            </w:r>
          </w:p>
          <w:p w:rsidR="00C45F68" w:rsidRPr="00C45F68" w:rsidRDefault="00C45F68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  <w:tr w:rsidR="00DF647A" w:rsidRPr="00C45F68" w:rsidTr="00C45F68">
        <w:tc>
          <w:tcPr>
            <w:tcW w:w="9778" w:type="dxa"/>
          </w:tcPr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Partner esterni </w:t>
            </w: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(specificare)</w:t>
            </w: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F647A" w:rsidRPr="00C45F68" w:rsidTr="00C45F68">
        <w:tc>
          <w:tcPr>
            <w:tcW w:w="9778" w:type="dxa"/>
          </w:tcPr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Altro </w:t>
            </w: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(specificare)</w:t>
            </w: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</w:tr>
    </w:tbl>
    <w:p w:rsidR="003956AC" w:rsidRDefault="003956AC" w:rsidP="003956A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450B9" w:rsidRPr="00116147" w:rsidTr="000450B9">
        <w:tc>
          <w:tcPr>
            <w:tcW w:w="9778" w:type="dxa"/>
          </w:tcPr>
          <w:p w:rsidR="000450B9" w:rsidRPr="000450B9" w:rsidRDefault="000450B9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b/>
                <w:sz w:val="24"/>
                <w:szCs w:val="20"/>
                <w:lang w:eastAsia="it-IT"/>
              </w:rPr>
              <w:lastRenderedPageBreak/>
              <w:t>Area del PTOF</w:t>
            </w:r>
            <w:r w:rsidRPr="000450B9">
              <w:rPr>
                <w:rFonts w:eastAsia="Times New Roman" w:cstheme="minorHAnsi"/>
                <w:b/>
                <w:sz w:val="24"/>
                <w:szCs w:val="20"/>
                <w:lang w:eastAsia="it-IT"/>
              </w:rPr>
              <w:t xml:space="preserve">   </w:t>
            </w:r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>Arricchimento/Ampliamento dell’</w:t>
            </w: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offerta formativa (Curriculare </w:t>
            </w: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/extracurriculare)             </w:t>
            </w:r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Dispersione, Recupero e potenziamento                                              </w:t>
            </w:r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>Disagio/BES/ bullismo/</w:t>
            </w:r>
            <w:proofErr w:type="spellStart"/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>Cyberbulismo</w:t>
            </w:r>
            <w:proofErr w:type="spellEnd"/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Sostegno ed inclusione                                                     </w:t>
            </w:r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>Specificità indirizzo</w:t>
            </w:r>
          </w:p>
          <w:p w:rsidR="000450B9" w:rsidRPr="000450B9" w:rsidRDefault="000450B9" w:rsidP="000450B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4"/>
                <w:lang w:eastAsia="it-IT"/>
              </w:rPr>
              <w:t>Educazione alla cittadinanza</w:t>
            </w:r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>PCTO</w:t>
            </w:r>
          </w:p>
          <w:p w:rsidR="000450B9" w:rsidRPr="000450B9" w:rsidRDefault="000450B9" w:rsidP="000450B9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0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Piano Nazionale </w:t>
            </w:r>
            <w:r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Scuola </w:t>
            </w:r>
            <w:r w:rsidRPr="000450B9">
              <w:rPr>
                <w:rFonts w:eastAsia="Times New Roman" w:cstheme="minorHAnsi"/>
                <w:sz w:val="24"/>
                <w:szCs w:val="20"/>
                <w:lang w:eastAsia="it-IT"/>
              </w:rPr>
              <w:t xml:space="preserve">Digitale                           </w:t>
            </w:r>
          </w:p>
          <w:p w:rsidR="000450B9" w:rsidRPr="00264275" w:rsidRDefault="000450B9" w:rsidP="000450B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450B9">
              <w:rPr>
                <w:rFonts w:eastAsia="Times New Roman" w:cstheme="minorHAnsi"/>
                <w:sz w:val="24"/>
                <w:szCs w:val="24"/>
                <w:lang w:eastAsia="it-IT"/>
              </w:rPr>
              <w:t>Formazione docenti/Ata</w:t>
            </w:r>
          </w:p>
        </w:tc>
      </w:tr>
    </w:tbl>
    <w:p w:rsidR="000450B9" w:rsidRPr="00C45F68" w:rsidRDefault="000450B9" w:rsidP="003956A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F4B22" w:rsidRPr="00C45F68" w:rsidTr="003F4B22">
        <w:trPr>
          <w:trHeight w:val="2061"/>
        </w:trPr>
        <w:tc>
          <w:tcPr>
            <w:tcW w:w="9778" w:type="dxa"/>
          </w:tcPr>
          <w:p w:rsidR="003F4B22" w:rsidRPr="00C45F68" w:rsidRDefault="003F4B22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Risultati che si prevede di conseguire </w:t>
            </w:r>
          </w:p>
          <w:p w:rsidR="003F4B22" w:rsidRPr="00C45F68" w:rsidRDefault="003F4B22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□ Recupero competenze di base</w:t>
            </w:r>
          </w:p>
          <w:p w:rsidR="003F4B22" w:rsidRPr="00C45F68" w:rsidRDefault="003F4B22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□ Acquisizione di specifiche competenze</w:t>
            </w:r>
          </w:p>
          <w:p w:rsidR="003F4B22" w:rsidRPr="00C45F68" w:rsidRDefault="003F4B22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□ Potenziamento delle competenze </w:t>
            </w:r>
          </w:p>
          <w:p w:rsidR="003F4B22" w:rsidRPr="00C45F68" w:rsidRDefault="003F4B22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□ Acquisizione Competenze di cittadinanza </w:t>
            </w:r>
          </w:p>
          <w:p w:rsidR="003F4B22" w:rsidRPr="00C45F68" w:rsidRDefault="003F4B22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□ Maggiore motivazione allo studio</w:t>
            </w:r>
            <w:bookmarkStart w:id="0" w:name="_GoBack"/>
            <w:bookmarkEnd w:id="0"/>
          </w:p>
          <w:p w:rsidR="003F4B22" w:rsidRPr="00C45F68" w:rsidRDefault="003F4B22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□ Riduzione dell’insuccesso scolastico</w:t>
            </w:r>
          </w:p>
        </w:tc>
      </w:tr>
      <w:tr w:rsidR="00DF647A" w:rsidRPr="00C45F68" w:rsidTr="003F4B22">
        <w:tc>
          <w:tcPr>
            <w:tcW w:w="9778" w:type="dxa"/>
          </w:tcPr>
          <w:p w:rsidR="00DF647A" w:rsidRPr="00C45F68" w:rsidRDefault="00DF647A" w:rsidP="00DF647A">
            <w:pPr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gradimento ed interesse (metodologia di rilevazione)                                                 </w:t>
            </w: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   □ scheda</w:t>
            </w: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F647A" w:rsidRPr="00C45F68" w:rsidTr="003F4B22">
        <w:tc>
          <w:tcPr>
            <w:tcW w:w="9778" w:type="dxa"/>
          </w:tcPr>
          <w:p w:rsidR="00DF647A" w:rsidRPr="00C45F68" w:rsidRDefault="00DF647A" w:rsidP="00DF647A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coinvolgimento attivo partecipanti (metodologia di rilevazione):</w:t>
            </w:r>
          </w:p>
          <w:p w:rsidR="00DF647A" w:rsidRPr="00C45F68" w:rsidRDefault="00DF647A" w:rsidP="00122598">
            <w:pPr>
              <w:keepNext/>
              <w:spacing w:after="0" w:line="240" w:lineRule="auto"/>
              <w:ind w:left="142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 □ numero delle presenze</w:t>
            </w:r>
          </w:p>
          <w:p w:rsidR="00DF647A" w:rsidRPr="00C45F68" w:rsidRDefault="00DF647A" w:rsidP="0012259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F647A" w:rsidRPr="00C45F68" w:rsidTr="003F4B22">
        <w:tc>
          <w:tcPr>
            <w:tcW w:w="9778" w:type="dxa"/>
          </w:tcPr>
          <w:p w:rsidR="00DF647A" w:rsidRPr="00C45F68" w:rsidRDefault="00DF647A" w:rsidP="00DF647A">
            <w:pPr>
              <w:keepNext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radicamento nel territorio</w:t>
            </w: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F647A" w:rsidRPr="00C45F68" w:rsidTr="003F4B22">
        <w:tc>
          <w:tcPr>
            <w:tcW w:w="9778" w:type="dxa"/>
          </w:tcPr>
          <w:p w:rsidR="00DF647A" w:rsidRPr="00C45F68" w:rsidRDefault="00DF647A" w:rsidP="00DF647A">
            <w:pPr>
              <w:keepNext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attivazione collaborazioni esterne</w:t>
            </w: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F647A" w:rsidRPr="00C45F68" w:rsidTr="003F4B22">
        <w:tc>
          <w:tcPr>
            <w:tcW w:w="9778" w:type="dxa"/>
          </w:tcPr>
          <w:p w:rsidR="00DF647A" w:rsidRPr="00C45F68" w:rsidRDefault="00DF647A" w:rsidP="00DF647A">
            <w:pPr>
              <w:keepNext/>
              <w:numPr>
                <w:ilvl w:val="0"/>
                <w:numId w:val="6"/>
              </w:numPr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5F68">
              <w:rPr>
                <w:rFonts w:eastAsia="Times New Roman" w:cstheme="minorHAnsi"/>
                <w:sz w:val="24"/>
                <w:szCs w:val="24"/>
                <w:lang w:eastAsia="it-IT"/>
              </w:rPr>
              <w:t>altro (specificare)</w:t>
            </w:r>
          </w:p>
          <w:p w:rsidR="00DF647A" w:rsidRPr="00C45F68" w:rsidRDefault="00DF647A" w:rsidP="001225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3956AC" w:rsidRPr="00C45F68" w:rsidRDefault="003956AC">
      <w:pPr>
        <w:rPr>
          <w:rFonts w:cstheme="minorHAnsi"/>
          <w:sz w:val="24"/>
          <w:szCs w:val="24"/>
        </w:rPr>
      </w:pPr>
    </w:p>
    <w:p w:rsidR="008724ED" w:rsidRPr="00C45F68" w:rsidRDefault="008724ED" w:rsidP="008724ED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45F68">
        <w:rPr>
          <w:rFonts w:eastAsia="Times New Roman" w:cstheme="minorHAnsi"/>
          <w:b/>
          <w:sz w:val="24"/>
          <w:szCs w:val="24"/>
          <w:lang w:val="x-none" w:eastAsia="x-none"/>
        </w:rPr>
        <w:t xml:space="preserve">Data,                                              </w:t>
      </w:r>
      <w:r w:rsidRPr="00C45F68">
        <w:rPr>
          <w:rFonts w:eastAsia="Times New Roman" w:cstheme="minorHAnsi"/>
          <w:b/>
          <w:sz w:val="24"/>
          <w:szCs w:val="24"/>
          <w:lang w:eastAsia="x-none"/>
        </w:rPr>
        <w:t xml:space="preserve">        </w:t>
      </w:r>
      <w:r w:rsidR="00C45F68">
        <w:rPr>
          <w:rFonts w:eastAsia="Times New Roman" w:cstheme="minorHAnsi"/>
          <w:b/>
          <w:sz w:val="24"/>
          <w:szCs w:val="24"/>
          <w:lang w:eastAsia="x-none"/>
        </w:rPr>
        <w:t xml:space="preserve">                   </w:t>
      </w:r>
      <w:r w:rsidRPr="00C45F68">
        <w:rPr>
          <w:rFonts w:eastAsia="Times New Roman" w:cstheme="minorHAnsi"/>
          <w:b/>
          <w:sz w:val="24"/>
          <w:szCs w:val="24"/>
          <w:lang w:eastAsia="x-none"/>
        </w:rPr>
        <w:t xml:space="preserve">   </w:t>
      </w:r>
      <w:r w:rsidRPr="00C45F68">
        <w:rPr>
          <w:rFonts w:eastAsia="Times New Roman" w:cstheme="minorHAnsi"/>
          <w:b/>
          <w:sz w:val="24"/>
          <w:szCs w:val="24"/>
          <w:lang w:val="x-none" w:eastAsia="x-none"/>
        </w:rPr>
        <w:t xml:space="preserve">                               Firma del docente referente </w:t>
      </w:r>
    </w:p>
    <w:p w:rsidR="008724ED" w:rsidRPr="00C45F68" w:rsidRDefault="008724ED">
      <w:pPr>
        <w:rPr>
          <w:rFonts w:cstheme="minorHAnsi"/>
          <w:sz w:val="24"/>
          <w:szCs w:val="24"/>
        </w:rPr>
      </w:pPr>
    </w:p>
    <w:sectPr w:rsidR="008724ED" w:rsidRPr="00C45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42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BE2F4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BD013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A223E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EFC7BB2"/>
    <w:multiLevelType w:val="hybridMultilevel"/>
    <w:tmpl w:val="71EA9CC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3F573D1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74771F"/>
    <w:multiLevelType w:val="hybridMultilevel"/>
    <w:tmpl w:val="62D4B8E0"/>
    <w:lvl w:ilvl="0" w:tplc="34ECCA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7793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C"/>
    <w:rsid w:val="000450B9"/>
    <w:rsid w:val="003956AC"/>
    <w:rsid w:val="003F4B22"/>
    <w:rsid w:val="005872CB"/>
    <w:rsid w:val="00653569"/>
    <w:rsid w:val="008724ED"/>
    <w:rsid w:val="00C45F68"/>
    <w:rsid w:val="00D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E61E"/>
  <w15:chartTrackingRefBased/>
  <w15:docId w15:val="{9BC81D51-3189-4EF9-9DC3-C1CE3E2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6A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4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2022-10-25T19:41:00Z</dcterms:created>
  <dcterms:modified xsi:type="dcterms:W3CDTF">2022-10-25T19:42:00Z</dcterms:modified>
</cp:coreProperties>
</file>